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E14" w:rsidRPr="003E593B" w:rsidRDefault="005F1D91" w:rsidP="009C2030">
      <w:pPr>
        <w:rPr>
          <w:b/>
          <w:bCs/>
          <w:sz w:val="28"/>
        </w:rPr>
      </w:pPr>
      <w:proofErr w:type="spellStart"/>
      <w:r w:rsidRPr="003E593B">
        <w:rPr>
          <w:rFonts w:cs="Arial"/>
          <w:b/>
          <w:bCs/>
          <w:color w:val="222222"/>
          <w:sz w:val="28"/>
        </w:rPr>
        <w:t>WebSeminar</w:t>
      </w:r>
      <w:proofErr w:type="spellEnd"/>
      <w:r w:rsidR="007C0E14" w:rsidRPr="003E593B">
        <w:rPr>
          <w:rFonts w:cs="Arial"/>
          <w:b/>
          <w:bCs/>
          <w:color w:val="222222"/>
          <w:sz w:val="28"/>
        </w:rPr>
        <w:t> </w:t>
      </w:r>
      <w:r w:rsidR="00831303" w:rsidRPr="003E593B">
        <w:rPr>
          <w:rFonts w:cs="Arial"/>
          <w:b/>
          <w:bCs/>
          <w:color w:val="222222"/>
          <w:sz w:val="28"/>
        </w:rPr>
        <w:t xml:space="preserve"> </w:t>
      </w:r>
      <w:r w:rsidR="00B76A8F" w:rsidRPr="003E593B">
        <w:rPr>
          <w:rFonts w:cs="Arial"/>
          <w:b/>
          <w:bCs/>
          <w:color w:val="222222"/>
          <w:sz w:val="28"/>
        </w:rPr>
        <w:t>“</w:t>
      </w:r>
      <w:r w:rsidR="00290500" w:rsidRPr="00290500">
        <w:rPr>
          <w:rFonts w:cs="Arial"/>
          <w:b/>
          <w:bCs/>
          <w:color w:val="222222"/>
          <w:sz w:val="28"/>
        </w:rPr>
        <w:t>Aturdimiento en porcino, efectos sobre el producto final</w:t>
      </w:r>
      <w:r w:rsidR="00B76A8F" w:rsidRPr="003E593B">
        <w:rPr>
          <w:rFonts w:cs="Arial"/>
          <w:b/>
          <w:bCs/>
          <w:color w:val="222222"/>
          <w:sz w:val="28"/>
        </w:rPr>
        <w:t>”</w:t>
      </w:r>
    </w:p>
    <w:p w:rsidR="00D82A0E" w:rsidRDefault="00DB44F7" w:rsidP="007C0E14">
      <w:pPr>
        <w:pStyle w:val="NormalWeb"/>
        <w:spacing w:after="0"/>
        <w:rPr>
          <w:rFonts w:asciiTheme="minorHAnsi" w:hAnsiTheme="minorHAnsi" w:cs="Arial"/>
          <w:color w:val="222222"/>
          <w:sz w:val="22"/>
          <w:szCs w:val="22"/>
        </w:rPr>
      </w:pPr>
      <w:r>
        <w:rPr>
          <w:rFonts w:asciiTheme="minorHAnsi" w:hAnsiTheme="minorHAnsi" w:cs="Arial"/>
          <w:color w:val="222222"/>
          <w:sz w:val="22"/>
          <w:szCs w:val="22"/>
        </w:rPr>
        <w:t>El Consejo General de la Org</w:t>
      </w:r>
      <w:r w:rsidR="00D77326">
        <w:rPr>
          <w:rFonts w:asciiTheme="minorHAnsi" w:hAnsiTheme="minorHAnsi" w:cs="Arial"/>
          <w:color w:val="222222"/>
          <w:sz w:val="22"/>
          <w:szCs w:val="22"/>
        </w:rPr>
        <w:t>anización Colegial Veterinaria</w:t>
      </w:r>
      <w:bookmarkStart w:id="0" w:name="_GoBack"/>
      <w:bookmarkEnd w:id="0"/>
      <w:r>
        <w:rPr>
          <w:rFonts w:asciiTheme="minorHAnsi" w:hAnsiTheme="minorHAnsi" w:cs="Arial"/>
          <w:color w:val="222222"/>
          <w:sz w:val="22"/>
          <w:szCs w:val="22"/>
        </w:rPr>
        <w:t xml:space="preserve">, te invita a este nuevo seminario </w:t>
      </w:r>
      <w:r w:rsidRPr="00DB44F7">
        <w:rPr>
          <w:rFonts w:asciiTheme="minorHAnsi" w:hAnsiTheme="minorHAnsi" w:cs="Arial"/>
          <w:i/>
          <w:color w:val="222222"/>
          <w:sz w:val="22"/>
          <w:szCs w:val="22"/>
        </w:rPr>
        <w:t>online</w:t>
      </w:r>
      <w:r w:rsidR="00D82A0E">
        <w:rPr>
          <w:rFonts w:asciiTheme="minorHAnsi" w:hAnsiTheme="minorHAnsi" w:cs="Arial"/>
          <w:color w:val="222222"/>
          <w:sz w:val="22"/>
          <w:szCs w:val="22"/>
        </w:rPr>
        <w:t xml:space="preserve"> sobre </w:t>
      </w:r>
      <w:r w:rsidR="00290500">
        <w:rPr>
          <w:rFonts w:asciiTheme="minorHAnsi" w:hAnsiTheme="minorHAnsi" w:cs="Arial"/>
          <w:color w:val="222222"/>
          <w:sz w:val="22"/>
          <w:szCs w:val="22"/>
        </w:rPr>
        <w:t>aturdimiento en porcino</w:t>
      </w:r>
      <w:r w:rsidR="006719A4">
        <w:rPr>
          <w:rFonts w:asciiTheme="minorHAnsi" w:hAnsiTheme="minorHAnsi" w:cs="Arial"/>
          <w:color w:val="222222"/>
          <w:sz w:val="22"/>
          <w:szCs w:val="22"/>
        </w:rPr>
        <w:t xml:space="preserve"> </w:t>
      </w:r>
      <w:r w:rsidR="00D82A0E">
        <w:rPr>
          <w:rFonts w:asciiTheme="minorHAnsi" w:hAnsiTheme="minorHAnsi" w:cs="Arial"/>
          <w:color w:val="222222"/>
          <w:sz w:val="22"/>
          <w:szCs w:val="22"/>
        </w:rPr>
        <w:t xml:space="preserve">que convocamos en todo el territorio nacional. </w:t>
      </w:r>
    </w:p>
    <w:p w:rsidR="005400B2" w:rsidRDefault="00D82A0E" w:rsidP="007C0E14">
      <w:pPr>
        <w:pStyle w:val="NormalWeb"/>
        <w:spacing w:after="0"/>
        <w:rPr>
          <w:rFonts w:asciiTheme="minorHAnsi" w:hAnsiTheme="minorHAnsi" w:cs="Arial"/>
          <w:color w:val="222222"/>
          <w:sz w:val="22"/>
          <w:szCs w:val="22"/>
        </w:rPr>
      </w:pPr>
      <w:r>
        <w:rPr>
          <w:rFonts w:asciiTheme="minorHAnsi" w:hAnsiTheme="minorHAnsi" w:cs="Arial"/>
          <w:color w:val="222222"/>
          <w:sz w:val="22"/>
          <w:szCs w:val="22"/>
        </w:rPr>
        <w:t>El límite de inscritos es de 1.000</w:t>
      </w:r>
      <w:r w:rsidR="00271CBF">
        <w:rPr>
          <w:rFonts w:asciiTheme="minorHAnsi" w:hAnsiTheme="minorHAnsi" w:cs="Arial"/>
          <w:color w:val="222222"/>
          <w:sz w:val="22"/>
          <w:szCs w:val="22"/>
        </w:rPr>
        <w:t>,</w:t>
      </w:r>
      <w:r>
        <w:rPr>
          <w:rFonts w:asciiTheme="minorHAnsi" w:hAnsiTheme="minorHAnsi" w:cs="Arial"/>
          <w:color w:val="222222"/>
          <w:sz w:val="22"/>
          <w:szCs w:val="22"/>
        </w:rPr>
        <w:t xml:space="preserve"> momento en que cerraremos la inscripción</w:t>
      </w:r>
      <w:r w:rsidR="00271CBF">
        <w:rPr>
          <w:rFonts w:asciiTheme="minorHAnsi" w:hAnsiTheme="minorHAnsi" w:cs="Arial"/>
          <w:color w:val="222222"/>
          <w:sz w:val="22"/>
          <w:szCs w:val="22"/>
        </w:rPr>
        <w:t>.</w:t>
      </w:r>
    </w:p>
    <w:p w:rsidR="007C0E14" w:rsidRPr="00EC4045" w:rsidRDefault="007C0E14" w:rsidP="007C0E14">
      <w:pPr>
        <w:pStyle w:val="NormalWeb"/>
        <w:spacing w:after="0"/>
        <w:rPr>
          <w:rFonts w:asciiTheme="minorHAnsi" w:hAnsiTheme="minorHAnsi" w:cs="Arial"/>
          <w:color w:val="222222"/>
          <w:sz w:val="22"/>
          <w:szCs w:val="22"/>
        </w:rPr>
      </w:pPr>
      <w:r w:rsidRPr="00AF4C02">
        <w:rPr>
          <w:rFonts w:asciiTheme="minorHAnsi" w:hAnsiTheme="minorHAnsi" w:cs="Arial"/>
          <w:b/>
          <w:iCs/>
          <w:color w:val="222222"/>
          <w:sz w:val="22"/>
          <w:szCs w:val="22"/>
        </w:rPr>
        <w:t>Fecha/Hora de impartición:</w:t>
      </w:r>
      <w:r w:rsidRPr="00AF4C02">
        <w:rPr>
          <w:rFonts w:asciiTheme="minorHAnsi" w:hAnsiTheme="minorHAnsi" w:cs="Arial"/>
          <w:iCs/>
          <w:color w:val="222222"/>
          <w:sz w:val="22"/>
          <w:szCs w:val="22"/>
        </w:rPr>
        <w:t xml:space="preserve"> </w:t>
      </w:r>
      <w:r w:rsidR="00290500">
        <w:rPr>
          <w:rFonts w:asciiTheme="minorHAnsi" w:hAnsiTheme="minorHAnsi" w:cs="Arial"/>
          <w:iCs/>
          <w:color w:val="222222"/>
          <w:sz w:val="22"/>
          <w:szCs w:val="22"/>
        </w:rPr>
        <w:t>jueves</w:t>
      </w:r>
      <w:r w:rsidR="008810A9">
        <w:rPr>
          <w:rFonts w:asciiTheme="minorHAnsi" w:hAnsiTheme="minorHAnsi" w:cs="Arial"/>
          <w:iCs/>
          <w:color w:val="222222"/>
          <w:sz w:val="22"/>
          <w:szCs w:val="22"/>
        </w:rPr>
        <w:t>,</w:t>
      </w:r>
      <w:r w:rsidR="006719A4">
        <w:rPr>
          <w:rFonts w:asciiTheme="minorHAnsi" w:hAnsiTheme="minorHAnsi" w:cs="Arial"/>
          <w:iCs/>
          <w:color w:val="222222"/>
          <w:sz w:val="22"/>
          <w:szCs w:val="22"/>
        </w:rPr>
        <w:t xml:space="preserve"> </w:t>
      </w:r>
      <w:r w:rsidR="00290500">
        <w:rPr>
          <w:rFonts w:asciiTheme="minorHAnsi" w:hAnsiTheme="minorHAnsi" w:cs="Arial"/>
          <w:iCs/>
          <w:color w:val="222222"/>
          <w:sz w:val="22"/>
          <w:szCs w:val="22"/>
        </w:rPr>
        <w:t>2 de abril</w:t>
      </w:r>
      <w:r w:rsidRPr="00AF4C02">
        <w:rPr>
          <w:rFonts w:asciiTheme="minorHAnsi" w:hAnsiTheme="minorHAnsi" w:cs="Arial"/>
          <w:iCs/>
          <w:color w:val="222222"/>
          <w:sz w:val="22"/>
          <w:szCs w:val="22"/>
        </w:rPr>
        <w:t xml:space="preserve">, de </w:t>
      </w:r>
      <w:r w:rsidR="003A3DDA" w:rsidRPr="00AF4C02">
        <w:rPr>
          <w:rFonts w:asciiTheme="minorHAnsi" w:hAnsiTheme="minorHAnsi" w:cs="Arial"/>
          <w:iCs/>
          <w:color w:val="222222"/>
          <w:sz w:val="22"/>
          <w:szCs w:val="22"/>
        </w:rPr>
        <w:t>1</w:t>
      </w:r>
      <w:r w:rsidR="000435BF" w:rsidRPr="00AF4C02">
        <w:rPr>
          <w:rFonts w:asciiTheme="minorHAnsi" w:hAnsiTheme="minorHAnsi" w:cs="Arial"/>
          <w:iCs/>
          <w:color w:val="222222"/>
          <w:sz w:val="22"/>
          <w:szCs w:val="22"/>
        </w:rPr>
        <w:t>4</w:t>
      </w:r>
      <w:r w:rsidR="003A3DDA" w:rsidRPr="00AF4C02">
        <w:rPr>
          <w:rFonts w:asciiTheme="minorHAnsi" w:hAnsiTheme="minorHAnsi" w:cs="Arial"/>
          <w:iCs/>
          <w:color w:val="222222"/>
          <w:sz w:val="22"/>
          <w:szCs w:val="22"/>
        </w:rPr>
        <w:t>:</w:t>
      </w:r>
      <w:r w:rsidR="000435BF" w:rsidRPr="00AF4C02">
        <w:rPr>
          <w:rFonts w:asciiTheme="minorHAnsi" w:hAnsiTheme="minorHAnsi" w:cs="Arial"/>
          <w:iCs/>
          <w:color w:val="222222"/>
          <w:sz w:val="22"/>
          <w:szCs w:val="22"/>
        </w:rPr>
        <w:t>3</w:t>
      </w:r>
      <w:r w:rsidRPr="00AF4C02">
        <w:rPr>
          <w:rFonts w:asciiTheme="minorHAnsi" w:hAnsiTheme="minorHAnsi" w:cs="Arial"/>
          <w:iCs/>
          <w:color w:val="222222"/>
          <w:sz w:val="22"/>
          <w:szCs w:val="22"/>
        </w:rPr>
        <w:t xml:space="preserve">0 a </w:t>
      </w:r>
      <w:r w:rsidR="000435BF" w:rsidRPr="00AF4C02">
        <w:rPr>
          <w:rFonts w:asciiTheme="minorHAnsi" w:hAnsiTheme="minorHAnsi" w:cs="Arial"/>
          <w:iCs/>
          <w:color w:val="222222"/>
          <w:sz w:val="22"/>
          <w:szCs w:val="22"/>
        </w:rPr>
        <w:t>16</w:t>
      </w:r>
      <w:r w:rsidR="003A3DDA" w:rsidRPr="00AF4C02">
        <w:rPr>
          <w:rFonts w:asciiTheme="minorHAnsi" w:hAnsiTheme="minorHAnsi" w:cs="Arial"/>
          <w:iCs/>
          <w:color w:val="222222"/>
          <w:sz w:val="22"/>
          <w:szCs w:val="22"/>
        </w:rPr>
        <w:t>:</w:t>
      </w:r>
      <w:r w:rsidR="000435BF" w:rsidRPr="00AF4C02">
        <w:rPr>
          <w:rFonts w:asciiTheme="minorHAnsi" w:hAnsiTheme="minorHAnsi" w:cs="Arial"/>
          <w:iCs/>
          <w:color w:val="222222"/>
          <w:sz w:val="22"/>
          <w:szCs w:val="22"/>
        </w:rPr>
        <w:t>0</w:t>
      </w:r>
      <w:r w:rsidRPr="00AF4C02">
        <w:rPr>
          <w:rFonts w:asciiTheme="minorHAnsi" w:hAnsiTheme="minorHAnsi" w:cs="Arial"/>
          <w:iCs/>
          <w:color w:val="222222"/>
          <w:sz w:val="22"/>
          <w:szCs w:val="22"/>
        </w:rPr>
        <w:t>0.</w:t>
      </w:r>
    </w:p>
    <w:p w:rsidR="003E593B" w:rsidRPr="003E593B" w:rsidRDefault="007C0E14" w:rsidP="003E593B">
      <w:pPr>
        <w:rPr>
          <w:rFonts w:cs="Arial"/>
          <w:iCs/>
          <w:color w:val="222222"/>
        </w:rPr>
      </w:pPr>
      <w:r w:rsidRPr="00AF4C02">
        <w:rPr>
          <w:rFonts w:cs="Arial"/>
          <w:i/>
          <w:iCs/>
          <w:color w:val="222222"/>
        </w:rPr>
        <w:br/>
      </w:r>
      <w:r w:rsidRPr="00AF4C02">
        <w:rPr>
          <w:rFonts w:cs="Arial"/>
          <w:b/>
          <w:iCs/>
          <w:color w:val="222222"/>
        </w:rPr>
        <w:t>Ponente:</w:t>
      </w:r>
      <w:r w:rsidRPr="00A31E22">
        <w:rPr>
          <w:rFonts w:cs="Arial"/>
          <w:iCs/>
          <w:color w:val="222222"/>
        </w:rPr>
        <w:t xml:space="preserve"> </w:t>
      </w:r>
      <w:r w:rsidR="00290500">
        <w:rPr>
          <w:rFonts w:cs="Arial"/>
          <w:iCs/>
          <w:color w:val="222222"/>
        </w:rPr>
        <w:t>ANTONIO VELARDE</w:t>
      </w:r>
    </w:p>
    <w:p w:rsidR="00290500" w:rsidRPr="00290500" w:rsidRDefault="00290500" w:rsidP="00290500">
      <w:pPr>
        <w:rPr>
          <w:rFonts w:cs="FS Joey"/>
          <w:color w:val="221E1F"/>
        </w:rPr>
      </w:pPr>
      <w:r w:rsidRPr="00290500">
        <w:rPr>
          <w:rFonts w:cs="FS Joey"/>
          <w:color w:val="221E1F"/>
        </w:rPr>
        <w:t xml:space="preserve">Licenciado en Veterinaria y Doctor por la </w:t>
      </w:r>
      <w:proofErr w:type="spellStart"/>
      <w:r w:rsidRPr="00290500">
        <w:rPr>
          <w:rFonts w:cs="FS Joey"/>
          <w:color w:val="221E1F"/>
        </w:rPr>
        <w:t>Universitat</w:t>
      </w:r>
      <w:proofErr w:type="spellEnd"/>
      <w:r w:rsidRPr="00290500">
        <w:rPr>
          <w:rFonts w:cs="FS Joey"/>
          <w:color w:val="221E1F"/>
        </w:rPr>
        <w:t xml:space="preserve"> </w:t>
      </w:r>
      <w:proofErr w:type="spellStart"/>
      <w:r w:rsidRPr="00290500">
        <w:rPr>
          <w:rFonts w:cs="FS Joey"/>
          <w:color w:val="221E1F"/>
        </w:rPr>
        <w:t>Autònoma</w:t>
      </w:r>
      <w:proofErr w:type="spellEnd"/>
      <w:r w:rsidRPr="00290500">
        <w:rPr>
          <w:rFonts w:cs="FS Joey"/>
          <w:color w:val="221E1F"/>
        </w:rPr>
        <w:t xml:space="preserve"> de Barcelona. Tiene un máster en Producción Animal (1998) y otro en Ciencia y Bienestar del Animal de Laboratorio (2010).</w:t>
      </w:r>
    </w:p>
    <w:p w:rsidR="00290500" w:rsidRPr="00290500" w:rsidRDefault="00290500" w:rsidP="00290500">
      <w:pPr>
        <w:rPr>
          <w:rFonts w:cs="FS Joey"/>
          <w:color w:val="221E1F"/>
        </w:rPr>
      </w:pPr>
      <w:r w:rsidRPr="00290500">
        <w:rPr>
          <w:rFonts w:cs="FS Joey"/>
          <w:color w:val="221E1F"/>
        </w:rPr>
        <w:t xml:space="preserve">Desde 2011 es veterinario especialista en bienestar animal, ética y legislación por el </w:t>
      </w:r>
      <w:proofErr w:type="spellStart"/>
      <w:r w:rsidRPr="00290500">
        <w:rPr>
          <w:rFonts w:cs="FS Joey"/>
          <w:color w:val="221E1F"/>
        </w:rPr>
        <w:t>European</w:t>
      </w:r>
      <w:proofErr w:type="spellEnd"/>
      <w:r w:rsidRPr="00290500">
        <w:rPr>
          <w:rFonts w:cs="FS Joey"/>
          <w:color w:val="221E1F"/>
        </w:rPr>
        <w:t xml:space="preserve"> </w:t>
      </w:r>
      <w:proofErr w:type="spellStart"/>
      <w:r w:rsidRPr="00290500">
        <w:rPr>
          <w:rFonts w:cs="FS Joey"/>
          <w:color w:val="221E1F"/>
        </w:rPr>
        <w:t>College</w:t>
      </w:r>
      <w:proofErr w:type="spellEnd"/>
      <w:r w:rsidRPr="00290500">
        <w:rPr>
          <w:rFonts w:cs="FS Joey"/>
          <w:color w:val="221E1F"/>
        </w:rPr>
        <w:t xml:space="preserve"> of Animal </w:t>
      </w:r>
      <w:proofErr w:type="spellStart"/>
      <w:r w:rsidRPr="00290500">
        <w:rPr>
          <w:rFonts w:cs="FS Joey"/>
          <w:color w:val="221E1F"/>
        </w:rPr>
        <w:t>Welfare</w:t>
      </w:r>
      <w:proofErr w:type="spellEnd"/>
      <w:r w:rsidRPr="00290500">
        <w:rPr>
          <w:rFonts w:cs="FS Joey"/>
          <w:color w:val="221E1F"/>
        </w:rPr>
        <w:t xml:space="preserve"> and </w:t>
      </w:r>
      <w:proofErr w:type="spellStart"/>
      <w:r w:rsidRPr="00290500">
        <w:rPr>
          <w:rFonts w:cs="FS Joey"/>
          <w:color w:val="221E1F"/>
        </w:rPr>
        <w:t>Behavioural</w:t>
      </w:r>
      <w:proofErr w:type="spellEnd"/>
      <w:r w:rsidRPr="00290500">
        <w:rPr>
          <w:rFonts w:cs="FS Joey"/>
          <w:color w:val="221E1F"/>
        </w:rPr>
        <w:t xml:space="preserve"> Medicine.</w:t>
      </w:r>
    </w:p>
    <w:p w:rsidR="00290500" w:rsidRPr="00290500" w:rsidRDefault="00290500" w:rsidP="00290500">
      <w:pPr>
        <w:rPr>
          <w:rFonts w:cs="FS Joey"/>
          <w:color w:val="221E1F"/>
        </w:rPr>
      </w:pPr>
      <w:r w:rsidRPr="00290500">
        <w:rPr>
          <w:rFonts w:cs="FS Joey"/>
          <w:color w:val="221E1F"/>
        </w:rPr>
        <w:t xml:space="preserve">Actualmente, es punto de contacto científico de la Agencia Española de Consumo, Salud y Nutrición (AECOSAN), apoyo científico en materia de bienestar animal del Ministerio de Agricultura y Pesca (MAPA), y miembro del Comité Científico de la Agencia Catalana de Seguridad Alimentaria (ACSA). Desde el 2012 es miembro del Panel de Salud y Bienestar Animal de la autoridad europea de seguridad alimentaria (EFSA). </w:t>
      </w:r>
    </w:p>
    <w:p w:rsidR="00290500" w:rsidRDefault="00290500" w:rsidP="00290500">
      <w:pPr>
        <w:rPr>
          <w:rFonts w:cs="FS Joey"/>
          <w:color w:val="221E1F"/>
        </w:rPr>
      </w:pPr>
      <w:r w:rsidRPr="00290500">
        <w:rPr>
          <w:rFonts w:cs="FS Joey"/>
          <w:color w:val="221E1F"/>
        </w:rPr>
        <w:t>Ha participado en más de 47 proyectos de I+D+I financiados en convocatorias competitivas de administraciones o entidades públicas, es autor de 78 artículos científicos en revistas de impacto internacional y coeditor de tres libros: “Evaluación del bienestar en granja” (</w:t>
      </w:r>
      <w:proofErr w:type="spellStart"/>
      <w:r w:rsidRPr="00290500">
        <w:rPr>
          <w:rFonts w:cs="FS Joey"/>
          <w:color w:val="221E1F"/>
        </w:rPr>
        <w:t>Wageningen</w:t>
      </w:r>
      <w:proofErr w:type="spellEnd"/>
      <w:r w:rsidRPr="00290500">
        <w:rPr>
          <w:rFonts w:cs="FS Joey"/>
          <w:color w:val="221E1F"/>
        </w:rPr>
        <w:t xml:space="preserve"> </w:t>
      </w:r>
      <w:proofErr w:type="spellStart"/>
      <w:r w:rsidRPr="00290500">
        <w:rPr>
          <w:rFonts w:cs="FS Joey"/>
          <w:color w:val="221E1F"/>
        </w:rPr>
        <w:t>Academic</w:t>
      </w:r>
      <w:proofErr w:type="spellEnd"/>
      <w:r w:rsidRPr="00290500">
        <w:rPr>
          <w:rFonts w:cs="FS Joey"/>
          <w:color w:val="221E1F"/>
        </w:rPr>
        <w:t xml:space="preserve"> </w:t>
      </w:r>
      <w:proofErr w:type="spellStart"/>
      <w:r w:rsidRPr="00290500">
        <w:rPr>
          <w:rFonts w:cs="FS Joey"/>
          <w:color w:val="221E1F"/>
        </w:rPr>
        <w:t>Publishers</w:t>
      </w:r>
      <w:proofErr w:type="spellEnd"/>
      <w:r w:rsidRPr="00290500">
        <w:rPr>
          <w:rFonts w:cs="FS Joey"/>
          <w:color w:val="221E1F"/>
        </w:rPr>
        <w:t xml:space="preserve">), “Bienestar animal en matadero” (5m Publishing. Sheffield, UK) y “Bienestar Animal. Una </w:t>
      </w:r>
      <w:proofErr w:type="spellStart"/>
      <w:r w:rsidRPr="00290500">
        <w:rPr>
          <w:rFonts w:cs="FS Joey"/>
          <w:color w:val="221E1F"/>
        </w:rPr>
        <w:t>vision</w:t>
      </w:r>
      <w:proofErr w:type="spellEnd"/>
      <w:r w:rsidRPr="00290500">
        <w:rPr>
          <w:rFonts w:cs="FS Joey"/>
          <w:color w:val="221E1F"/>
        </w:rPr>
        <w:t xml:space="preserve"> global en </w:t>
      </w:r>
      <w:proofErr w:type="spellStart"/>
      <w:r w:rsidRPr="00290500">
        <w:rPr>
          <w:rFonts w:cs="FS Joey"/>
          <w:color w:val="221E1F"/>
        </w:rPr>
        <w:t>Iberoamerica</w:t>
      </w:r>
      <w:proofErr w:type="spellEnd"/>
      <w:r w:rsidRPr="00290500">
        <w:rPr>
          <w:rFonts w:cs="FS Joey"/>
          <w:color w:val="221E1F"/>
        </w:rPr>
        <w:t>” (</w:t>
      </w:r>
      <w:proofErr w:type="spellStart"/>
      <w:r w:rsidRPr="00290500">
        <w:rPr>
          <w:rFonts w:cs="FS Joey"/>
          <w:color w:val="221E1F"/>
        </w:rPr>
        <w:t>Elsevier</w:t>
      </w:r>
      <w:proofErr w:type="spellEnd"/>
      <w:r w:rsidRPr="00290500">
        <w:rPr>
          <w:rFonts w:cs="FS Joey"/>
          <w:color w:val="221E1F"/>
        </w:rPr>
        <w:t>).</w:t>
      </w:r>
    </w:p>
    <w:p w:rsidR="00290500" w:rsidRDefault="006719A4" w:rsidP="003E593B">
      <w:pPr>
        <w:rPr>
          <w:rFonts w:cs="Arial"/>
          <w:b/>
          <w:color w:val="222222"/>
          <w:shd w:val="clear" w:color="auto" w:fill="FFFFFF"/>
        </w:rPr>
      </w:pPr>
      <w:r>
        <w:rPr>
          <w:rFonts w:cs="Arial"/>
          <w:b/>
          <w:color w:val="222222"/>
          <w:shd w:val="clear" w:color="auto" w:fill="FFFFFF"/>
        </w:rPr>
        <w:br/>
      </w:r>
      <w:r w:rsidR="007C0E14" w:rsidRPr="003E593B">
        <w:rPr>
          <w:rFonts w:cs="Arial"/>
          <w:b/>
          <w:color w:val="222222"/>
          <w:shd w:val="clear" w:color="auto" w:fill="FFFFFF"/>
        </w:rPr>
        <w:t>Tema</w:t>
      </w:r>
      <w:r w:rsidR="00290500">
        <w:rPr>
          <w:rFonts w:cs="Arial"/>
          <w:b/>
          <w:color w:val="222222"/>
          <w:shd w:val="clear" w:color="auto" w:fill="FFFFFF"/>
        </w:rPr>
        <w:t xml:space="preserve">: </w:t>
      </w:r>
      <w:r w:rsidR="00290500" w:rsidRPr="00290500">
        <w:rPr>
          <w:rFonts w:cs="Arial"/>
          <w:b/>
          <w:color w:val="222222"/>
          <w:shd w:val="clear" w:color="auto" w:fill="FFFFFF"/>
        </w:rPr>
        <w:t>“Aturdimiento en porcino, efectos sobre el producto final”</w:t>
      </w:r>
    </w:p>
    <w:p w:rsidR="00290500" w:rsidRPr="00290500" w:rsidRDefault="00290500" w:rsidP="00290500">
      <w:pPr>
        <w:shd w:val="clear" w:color="auto" w:fill="FFFFFF"/>
        <w:rPr>
          <w:rFonts w:cs="FS Joey"/>
          <w:color w:val="221E1F"/>
        </w:rPr>
      </w:pPr>
      <w:r w:rsidRPr="00290500">
        <w:rPr>
          <w:rFonts w:cs="FS Joey"/>
          <w:color w:val="221E1F"/>
        </w:rPr>
        <w:t>La legislación europea exige que los animales sean aturdidos para evitar el dolor y sufrimiento durante el sangrado hasta su muerte. No obstante, lo que representa una mejora incuestionable sobre el bienestar animal, si no se realiza correctamente, puede tener consecuencias negativas sobre la calidad del producto final.</w:t>
      </w:r>
    </w:p>
    <w:p w:rsidR="00290500" w:rsidRDefault="00290500" w:rsidP="00290500">
      <w:pPr>
        <w:shd w:val="clear" w:color="auto" w:fill="FFFFFF"/>
        <w:rPr>
          <w:rFonts w:cs="FS Joey"/>
          <w:color w:val="221E1F"/>
        </w:rPr>
      </w:pPr>
      <w:r w:rsidRPr="00290500">
        <w:rPr>
          <w:rFonts w:cs="FS Joey"/>
          <w:color w:val="221E1F"/>
        </w:rPr>
        <w:t xml:space="preserve">En este </w:t>
      </w:r>
      <w:proofErr w:type="spellStart"/>
      <w:r w:rsidRPr="00290500">
        <w:rPr>
          <w:rFonts w:cs="FS Joey"/>
          <w:color w:val="221E1F"/>
        </w:rPr>
        <w:t>WebSeminar</w:t>
      </w:r>
      <w:proofErr w:type="spellEnd"/>
      <w:r w:rsidRPr="00290500">
        <w:rPr>
          <w:rFonts w:cs="FS Joey"/>
          <w:color w:val="221E1F"/>
        </w:rPr>
        <w:t xml:space="preserve"> hablaremos de los dos principales métodos de aturdimiento en porcino, las condiciones de uso y los parámetros clave para el correcto funcionamiento. Explicaremos igualmente los principales defectos de calidad del producto y su relación con el aturdimiento, así como propondremos recomendaciones para reducir estos efectos negativos. Por último, también abordaremos de aquellos defectos que siempre hemos atribuido al sistema de aturdimiento pero que, realmente, no están relacionados.</w:t>
      </w:r>
    </w:p>
    <w:p w:rsidR="005D0C31" w:rsidRDefault="00271CBF" w:rsidP="00290500">
      <w:pPr>
        <w:shd w:val="clear" w:color="auto" w:fill="FFFFFF"/>
        <w:rPr>
          <w:rFonts w:ascii="Calibri" w:hAnsi="Calibri" w:cs="Arial"/>
        </w:rPr>
      </w:pPr>
      <w:r w:rsidRPr="00271CBF">
        <w:rPr>
          <w:rFonts w:cs="FS Joey"/>
          <w:color w:val="221E1F"/>
        </w:rPr>
        <w:t xml:space="preserve">La duración del </w:t>
      </w:r>
      <w:proofErr w:type="spellStart"/>
      <w:r w:rsidRPr="00271CBF">
        <w:rPr>
          <w:rFonts w:cs="FS Joey"/>
          <w:color w:val="221E1F"/>
        </w:rPr>
        <w:t>WebSeminar</w:t>
      </w:r>
      <w:proofErr w:type="spellEnd"/>
      <w:r w:rsidRPr="00271CBF">
        <w:rPr>
          <w:rFonts w:cs="FS Joey"/>
          <w:color w:val="221E1F"/>
        </w:rPr>
        <w:t xml:space="preserve"> será de 90 minutos aproximadamente (60 minutos de charla y 30 minutos para contestar preguntas de los asistentes). La sesión contará (además de con el ponente) con un presentador y un moderador que darán soporte técnico.</w:t>
      </w:r>
    </w:p>
    <w:p w:rsidR="005D0C31" w:rsidRPr="005D0C31" w:rsidRDefault="005D0C31" w:rsidP="005D0C31">
      <w:pPr>
        <w:pStyle w:val="NormalWeb"/>
        <w:spacing w:after="0"/>
        <w:rPr>
          <w:rFonts w:asciiTheme="minorHAnsi" w:hAnsiTheme="minorHAnsi"/>
          <w:b/>
          <w:sz w:val="22"/>
          <w:szCs w:val="22"/>
        </w:rPr>
      </w:pPr>
      <w:r w:rsidRPr="005D0C31">
        <w:rPr>
          <w:rFonts w:asciiTheme="minorHAnsi" w:hAnsiTheme="minorHAnsi"/>
          <w:b/>
          <w:sz w:val="22"/>
          <w:szCs w:val="22"/>
        </w:rPr>
        <w:lastRenderedPageBreak/>
        <w:t>Recuerda las ventajas por asistir en directo</w:t>
      </w:r>
    </w:p>
    <w:p w:rsidR="005D0C31" w:rsidRDefault="005D0C31" w:rsidP="005D0C31">
      <w:pPr>
        <w:pStyle w:val="NormalWeb"/>
        <w:numPr>
          <w:ilvl w:val="0"/>
          <w:numId w:val="2"/>
        </w:numPr>
        <w:spacing w:after="0"/>
        <w:rPr>
          <w:rFonts w:asciiTheme="minorHAnsi" w:hAnsiTheme="minorHAnsi" w:cs="Arial"/>
          <w:color w:val="222222"/>
          <w:sz w:val="22"/>
          <w:szCs w:val="22"/>
        </w:rPr>
      </w:pPr>
      <w:r w:rsidRPr="00C85E45">
        <w:rPr>
          <w:rFonts w:asciiTheme="minorHAnsi" w:hAnsiTheme="minorHAnsi" w:cs="Arial"/>
          <w:color w:val="222222"/>
          <w:sz w:val="22"/>
          <w:szCs w:val="22"/>
        </w:rPr>
        <w:t>Plantea tus cuestiones al expert</w:t>
      </w:r>
      <w:r>
        <w:rPr>
          <w:rFonts w:asciiTheme="minorHAnsi" w:hAnsiTheme="minorHAnsi" w:cs="Arial"/>
          <w:color w:val="222222"/>
          <w:sz w:val="22"/>
          <w:szCs w:val="22"/>
        </w:rPr>
        <w:t>o.</w:t>
      </w:r>
    </w:p>
    <w:p w:rsidR="005D0C31"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Recibe un documento resumen con las preguntas y respuestas de las cuestiones no resueltas en directo.</w:t>
      </w:r>
    </w:p>
    <w:p w:rsidR="005D0C31"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Descarga materiales adicionales durante el evento.</w:t>
      </w:r>
    </w:p>
    <w:p w:rsidR="005D0C31" w:rsidRPr="00C85E45"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Recibe tu diploma de asistencia.</w:t>
      </w:r>
    </w:p>
    <w:p w:rsidR="00DB44F7" w:rsidRPr="00DB44F7" w:rsidRDefault="00DB44F7" w:rsidP="007C0E14">
      <w:pPr>
        <w:pStyle w:val="NormalWeb"/>
        <w:spacing w:after="0"/>
        <w:rPr>
          <w:rFonts w:asciiTheme="minorHAnsi" w:hAnsiTheme="minorHAnsi" w:cs="Arial"/>
          <w:b/>
          <w:color w:val="222222"/>
          <w:sz w:val="22"/>
          <w:szCs w:val="22"/>
        </w:rPr>
      </w:pPr>
      <w:r w:rsidRPr="00DB44F7">
        <w:rPr>
          <w:rFonts w:asciiTheme="minorHAnsi" w:hAnsiTheme="minorHAnsi" w:cs="Arial"/>
          <w:b/>
          <w:color w:val="222222"/>
          <w:sz w:val="22"/>
          <w:szCs w:val="22"/>
        </w:rPr>
        <w:t>Inscripción</w:t>
      </w:r>
    </w:p>
    <w:p w:rsidR="00F947A4" w:rsidRDefault="007C0E14" w:rsidP="007C0E14">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 xml:space="preserve">Los colegiados que deseen inscribirse, deberán hacerlo a través de este enlace </w:t>
      </w:r>
      <w:r w:rsidRPr="00457B1E">
        <w:rPr>
          <w:rFonts w:asciiTheme="minorHAnsi" w:hAnsiTheme="minorHAnsi" w:cs="Arial"/>
          <w:color w:val="222222"/>
          <w:sz w:val="22"/>
          <w:szCs w:val="22"/>
        </w:rPr>
        <w:t>hasta el </w:t>
      </w:r>
      <w:r w:rsidR="00091A68">
        <w:rPr>
          <w:rFonts w:asciiTheme="minorHAnsi" w:hAnsiTheme="minorHAnsi" w:cs="Arial"/>
          <w:color w:val="222222"/>
          <w:sz w:val="22"/>
          <w:szCs w:val="22"/>
        </w:rPr>
        <w:t>lunes</w:t>
      </w:r>
      <w:r w:rsidR="007F52BB">
        <w:rPr>
          <w:rFonts w:asciiTheme="minorHAnsi" w:hAnsiTheme="minorHAnsi" w:cs="Arial"/>
          <w:color w:val="222222"/>
          <w:sz w:val="22"/>
          <w:szCs w:val="22"/>
        </w:rPr>
        <w:t xml:space="preserve"> </w:t>
      </w:r>
      <w:r w:rsidR="00457B1E" w:rsidRPr="00457B1E">
        <w:rPr>
          <w:rFonts w:asciiTheme="minorHAnsi" w:hAnsiTheme="minorHAnsi" w:cs="Arial"/>
          <w:color w:val="222222"/>
          <w:sz w:val="22"/>
          <w:szCs w:val="22"/>
        </w:rPr>
        <w:t xml:space="preserve"> </w:t>
      </w:r>
      <w:r w:rsidR="00290500">
        <w:rPr>
          <w:rFonts w:asciiTheme="minorHAnsi" w:hAnsiTheme="minorHAnsi" w:cs="Arial"/>
          <w:b/>
          <w:color w:val="222222"/>
          <w:sz w:val="22"/>
          <w:szCs w:val="22"/>
        </w:rPr>
        <w:t>miércoles 1 de abril</w:t>
      </w:r>
      <w:r w:rsidR="00DB44F7" w:rsidRPr="004750B3">
        <w:rPr>
          <w:rFonts w:asciiTheme="minorHAnsi" w:hAnsiTheme="minorHAnsi" w:cs="Arial"/>
          <w:b/>
          <w:color w:val="222222"/>
          <w:sz w:val="22"/>
          <w:szCs w:val="22"/>
        </w:rPr>
        <w:t xml:space="preserve"> </w:t>
      </w:r>
      <w:r w:rsidR="00DB44F7">
        <w:rPr>
          <w:rFonts w:asciiTheme="minorHAnsi" w:hAnsiTheme="minorHAnsi" w:cs="Arial"/>
          <w:color w:val="222222"/>
          <w:sz w:val="22"/>
          <w:szCs w:val="22"/>
        </w:rPr>
        <w:t>o hasta que se complete el aforo disponible:</w:t>
      </w:r>
    </w:p>
    <w:p w:rsidR="00290500" w:rsidRPr="00290500" w:rsidRDefault="00D77326" w:rsidP="00AF4C02">
      <w:pPr>
        <w:pStyle w:val="NormalWeb"/>
        <w:spacing w:after="0"/>
        <w:rPr>
          <w:rFonts w:asciiTheme="minorHAnsi" w:hAnsiTheme="minorHAnsi" w:cstheme="minorHAnsi"/>
          <w:color w:val="222222"/>
          <w:sz w:val="20"/>
          <w:szCs w:val="22"/>
        </w:rPr>
      </w:pPr>
      <w:hyperlink r:id="rId5" w:anchor="!/inscripcion" w:history="1">
        <w:r w:rsidR="00290500" w:rsidRPr="00290500">
          <w:rPr>
            <w:rStyle w:val="Hipervnculo"/>
            <w:rFonts w:asciiTheme="minorHAnsi" w:hAnsiTheme="minorHAnsi" w:cstheme="minorHAnsi"/>
            <w:sz w:val="22"/>
          </w:rPr>
          <w:t>http://formacion.grupoasis.com/curso/1191-aturdimiento-en-porcino-efectos-sobre-el-producto-final/#!/inscripcion</w:t>
        </w:r>
      </w:hyperlink>
    </w:p>
    <w:p w:rsidR="00271CBF"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Recomendamos formalizar la inscripción con tiempo suficiente.</w:t>
      </w:r>
      <w:r>
        <w:rPr>
          <w:rFonts w:asciiTheme="minorHAnsi" w:hAnsiTheme="minorHAnsi" w:cs="Arial"/>
          <w:color w:val="222222"/>
          <w:sz w:val="22"/>
          <w:szCs w:val="22"/>
        </w:rPr>
        <w:t xml:space="preserve"> </w:t>
      </w:r>
    </w:p>
    <w:p w:rsidR="00271CBF"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 xml:space="preserve">Comprueba que tu ordenador está correctamente configurado para seguir el </w:t>
      </w:r>
      <w:proofErr w:type="spellStart"/>
      <w:r w:rsidRPr="00AF4C02">
        <w:rPr>
          <w:rFonts w:asciiTheme="minorHAnsi" w:hAnsiTheme="minorHAnsi" w:cs="Arial"/>
          <w:color w:val="222222"/>
          <w:sz w:val="22"/>
          <w:szCs w:val="22"/>
        </w:rPr>
        <w:t>WebSeminar</w:t>
      </w:r>
      <w:proofErr w:type="spellEnd"/>
      <w:r w:rsidRPr="00AF4C02">
        <w:rPr>
          <w:rFonts w:asciiTheme="minorHAnsi" w:hAnsiTheme="minorHAnsi" w:cs="Arial"/>
          <w:color w:val="222222"/>
          <w:sz w:val="22"/>
          <w:szCs w:val="22"/>
        </w:rPr>
        <w:t xml:space="preserve"> haciendo clic </w:t>
      </w:r>
      <w:hyperlink r:id="rId6" w:history="1">
        <w:r w:rsidRPr="00271CBF">
          <w:rPr>
            <w:rStyle w:val="Hipervnculo"/>
            <w:rFonts w:asciiTheme="minorHAnsi" w:hAnsiTheme="minorHAnsi" w:cs="Arial"/>
            <w:sz w:val="22"/>
            <w:szCs w:val="22"/>
          </w:rPr>
          <w:t>aquí</w:t>
        </w:r>
      </w:hyperlink>
      <w:r w:rsidRPr="00F13AEE">
        <w:rPr>
          <w:rFonts w:asciiTheme="minorHAnsi" w:hAnsiTheme="minorHAnsi" w:cs="Arial"/>
          <w:color w:val="222222"/>
          <w:sz w:val="22"/>
          <w:szCs w:val="22"/>
        </w:rPr>
        <w:t>.</w:t>
      </w:r>
      <w:r w:rsidR="00457B1E">
        <w:rPr>
          <w:rFonts w:asciiTheme="minorHAnsi" w:hAnsiTheme="minorHAnsi" w:cs="Arial"/>
          <w:color w:val="222222"/>
          <w:sz w:val="22"/>
          <w:szCs w:val="22"/>
        </w:rPr>
        <w:t xml:space="preserve"> </w:t>
      </w:r>
    </w:p>
    <w:p w:rsidR="00AF4C02" w:rsidRDefault="00457B1E" w:rsidP="00AF4C02">
      <w:pPr>
        <w:pStyle w:val="NormalWeb"/>
        <w:spacing w:after="0"/>
        <w:rPr>
          <w:rFonts w:asciiTheme="minorHAnsi" w:hAnsiTheme="minorHAnsi" w:cs="Arial"/>
          <w:color w:val="222222"/>
          <w:sz w:val="22"/>
          <w:szCs w:val="22"/>
        </w:rPr>
      </w:pPr>
      <w:r>
        <w:rPr>
          <w:rFonts w:asciiTheme="minorHAnsi" w:hAnsiTheme="minorHAnsi" w:cs="Arial"/>
          <w:color w:val="222222"/>
          <w:sz w:val="22"/>
          <w:szCs w:val="22"/>
        </w:rPr>
        <w:t>I</w:t>
      </w:r>
      <w:r w:rsidRPr="00457B1E">
        <w:rPr>
          <w:rFonts w:asciiTheme="minorHAnsi" w:hAnsiTheme="minorHAnsi" w:cs="Arial"/>
          <w:color w:val="222222"/>
          <w:sz w:val="22"/>
          <w:szCs w:val="22"/>
        </w:rPr>
        <w:t xml:space="preserve">MPORTANTE: Para una óptima experiencia se recomienda acceder al </w:t>
      </w:r>
      <w:proofErr w:type="spellStart"/>
      <w:r w:rsidRPr="00457B1E">
        <w:rPr>
          <w:rFonts w:asciiTheme="minorHAnsi" w:hAnsiTheme="minorHAnsi" w:cs="Arial"/>
          <w:color w:val="222222"/>
          <w:sz w:val="22"/>
          <w:szCs w:val="22"/>
        </w:rPr>
        <w:t>WebSeminar</w:t>
      </w:r>
      <w:proofErr w:type="spellEnd"/>
      <w:r w:rsidRPr="00457B1E">
        <w:rPr>
          <w:rFonts w:asciiTheme="minorHAnsi" w:hAnsiTheme="minorHAnsi" w:cs="Arial"/>
          <w:color w:val="222222"/>
          <w:sz w:val="22"/>
          <w:szCs w:val="22"/>
        </w:rPr>
        <w:t xml:space="preserve"> con Windows 7 </w:t>
      </w:r>
      <w:r w:rsidR="00583831">
        <w:rPr>
          <w:rFonts w:asciiTheme="minorHAnsi" w:hAnsiTheme="minorHAnsi" w:cs="Arial"/>
          <w:color w:val="222222"/>
          <w:sz w:val="22"/>
          <w:szCs w:val="22"/>
        </w:rPr>
        <w:t>o superior</w:t>
      </w:r>
      <w:r w:rsidRPr="00457B1E">
        <w:rPr>
          <w:rFonts w:asciiTheme="minorHAnsi" w:hAnsiTheme="minorHAnsi" w:cs="Arial"/>
          <w:color w:val="222222"/>
          <w:sz w:val="22"/>
          <w:szCs w:val="22"/>
        </w:rPr>
        <w:t xml:space="preserve"> ya que puede haber incompatibilidades con Windows XP o Vista.</w:t>
      </w:r>
    </w:p>
    <w:p w:rsidR="00091A68"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 xml:space="preserve">Una vez que tu inscripción sea aprobada recibirás un e-mail de confirmación con un enlace para acceder en directo al </w:t>
      </w:r>
      <w:proofErr w:type="spellStart"/>
      <w:r w:rsidRPr="00AF4C02">
        <w:rPr>
          <w:rFonts w:asciiTheme="minorHAnsi" w:hAnsiTheme="minorHAnsi" w:cs="Arial"/>
          <w:color w:val="222222"/>
          <w:sz w:val="22"/>
          <w:szCs w:val="22"/>
        </w:rPr>
        <w:t>WebSeminar</w:t>
      </w:r>
      <w:proofErr w:type="spellEnd"/>
      <w:r w:rsidRPr="00AF4C02">
        <w:rPr>
          <w:rFonts w:asciiTheme="minorHAnsi" w:hAnsiTheme="minorHAnsi" w:cs="Arial"/>
          <w:color w:val="222222"/>
          <w:sz w:val="22"/>
          <w:szCs w:val="22"/>
        </w:rPr>
        <w:t>.</w:t>
      </w:r>
      <w:r>
        <w:rPr>
          <w:rFonts w:asciiTheme="minorHAnsi" w:hAnsiTheme="minorHAnsi" w:cs="Arial"/>
          <w:color w:val="222222"/>
          <w:sz w:val="22"/>
          <w:szCs w:val="22"/>
        </w:rPr>
        <w:t xml:space="preserve">  </w:t>
      </w:r>
    </w:p>
    <w:p w:rsidR="003E593B" w:rsidRDefault="003E593B" w:rsidP="003E593B">
      <w:pPr>
        <w:pStyle w:val="NormalWeb"/>
        <w:spacing w:after="0"/>
        <w:rPr>
          <w:rFonts w:asciiTheme="minorHAnsi" w:hAnsiTheme="minorHAnsi" w:cs="Arial"/>
          <w:color w:val="222222"/>
          <w:sz w:val="22"/>
          <w:szCs w:val="22"/>
        </w:rPr>
      </w:pPr>
      <w:r w:rsidRPr="003E593B">
        <w:rPr>
          <w:rFonts w:asciiTheme="minorHAnsi" w:hAnsiTheme="minorHAnsi" w:cs="Arial"/>
          <w:color w:val="222222"/>
          <w:sz w:val="22"/>
          <w:szCs w:val="22"/>
        </w:rPr>
        <w:t xml:space="preserve">Te recomendamos utilizar una conexión con cable de red, ya que el rendimiento es mejor que con una conexión </w:t>
      </w:r>
      <w:proofErr w:type="spellStart"/>
      <w:r w:rsidRPr="003E593B">
        <w:rPr>
          <w:rFonts w:asciiTheme="minorHAnsi" w:hAnsiTheme="minorHAnsi" w:cs="Arial"/>
          <w:color w:val="222222"/>
          <w:sz w:val="22"/>
          <w:szCs w:val="22"/>
        </w:rPr>
        <w:t>Wi</w:t>
      </w:r>
      <w:proofErr w:type="spellEnd"/>
      <w:r w:rsidRPr="003E593B">
        <w:rPr>
          <w:rFonts w:asciiTheme="minorHAnsi" w:hAnsiTheme="minorHAnsi" w:cs="Arial"/>
          <w:color w:val="222222"/>
          <w:sz w:val="22"/>
          <w:szCs w:val="22"/>
        </w:rPr>
        <w:t>-Fi.</w:t>
      </w:r>
    </w:p>
    <w:p w:rsidR="007F52BB" w:rsidRPr="00AF4C02" w:rsidRDefault="00AF4C02" w:rsidP="00AF4C02">
      <w:pPr>
        <w:pStyle w:val="NormalWeb"/>
        <w:spacing w:after="0"/>
        <w:rPr>
          <w:rFonts w:asciiTheme="minorHAnsi" w:hAnsiTheme="minorHAnsi"/>
          <w:sz w:val="22"/>
          <w:szCs w:val="22"/>
        </w:rPr>
      </w:pPr>
      <w:r w:rsidRPr="00AF4C02">
        <w:rPr>
          <w:rFonts w:asciiTheme="minorHAnsi" w:hAnsiTheme="minorHAnsi" w:cs="Arial"/>
          <w:color w:val="222222"/>
          <w:sz w:val="22"/>
          <w:szCs w:val="22"/>
        </w:rPr>
        <w:t>Los participantes que asistan en directo obtendrán un diploma de asistencia.</w:t>
      </w:r>
      <w:r>
        <w:rPr>
          <w:rFonts w:asciiTheme="minorHAnsi" w:hAnsiTheme="minorHAnsi" w:cs="Arial"/>
          <w:color w:val="222222"/>
          <w:sz w:val="22"/>
          <w:szCs w:val="22"/>
        </w:rPr>
        <w:t xml:space="preserve"> </w:t>
      </w:r>
      <w:r w:rsidR="003E593B" w:rsidRPr="003E593B">
        <w:rPr>
          <w:rFonts w:asciiTheme="minorHAnsi" w:hAnsiTheme="minorHAnsi" w:cs="Arial"/>
          <w:color w:val="222222"/>
          <w:sz w:val="22"/>
          <w:szCs w:val="22"/>
        </w:rPr>
        <w:t xml:space="preserve">Todos los inscritos al </w:t>
      </w:r>
      <w:proofErr w:type="spellStart"/>
      <w:r w:rsidR="003E593B" w:rsidRPr="003E593B">
        <w:rPr>
          <w:rFonts w:asciiTheme="minorHAnsi" w:hAnsiTheme="minorHAnsi" w:cs="Arial"/>
          <w:color w:val="222222"/>
          <w:sz w:val="22"/>
          <w:szCs w:val="22"/>
        </w:rPr>
        <w:t>WebSeminar</w:t>
      </w:r>
      <w:proofErr w:type="spellEnd"/>
      <w:r w:rsidR="003E593B" w:rsidRPr="003E593B">
        <w:rPr>
          <w:rFonts w:asciiTheme="minorHAnsi" w:hAnsiTheme="minorHAnsi" w:cs="Arial"/>
          <w:color w:val="222222"/>
          <w:sz w:val="22"/>
          <w:szCs w:val="22"/>
        </w:rPr>
        <w:t xml:space="preserve"> dispondrán de un enlace posterior donde ver la grabación en diferido durante un mes.</w:t>
      </w:r>
    </w:p>
    <w:sectPr w:rsidR="007F52BB" w:rsidRPr="00AF4C02" w:rsidSect="00DA48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Joey">
    <w:altName w:val="FS Joe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5778F"/>
    <w:multiLevelType w:val="hybridMultilevel"/>
    <w:tmpl w:val="0C880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DA226E"/>
    <w:multiLevelType w:val="hybridMultilevel"/>
    <w:tmpl w:val="EE8E4532"/>
    <w:lvl w:ilvl="0" w:tplc="326807BA">
      <w:start w:val="1"/>
      <w:numFmt w:val="bullet"/>
      <w:lvlText w:val=""/>
      <w:lvlJc w:val="left"/>
      <w:pPr>
        <w:ind w:left="1069" w:hanging="360"/>
      </w:pPr>
      <w:rPr>
        <w:rFonts w:ascii="Symbol" w:eastAsia="Times New Roman" w:hAnsi="Symbol" w:cs="Times New Roman"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2" w15:restartNumberingAfterBreak="0">
    <w:nsid w:val="3C1D6FE4"/>
    <w:multiLevelType w:val="multilevel"/>
    <w:tmpl w:val="9D16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80B19"/>
    <w:rsid w:val="00000812"/>
    <w:rsid w:val="000435BF"/>
    <w:rsid w:val="00064997"/>
    <w:rsid w:val="00080F6C"/>
    <w:rsid w:val="0008744A"/>
    <w:rsid w:val="0009071D"/>
    <w:rsid w:val="00091A68"/>
    <w:rsid w:val="000F0188"/>
    <w:rsid w:val="00105504"/>
    <w:rsid w:val="00123579"/>
    <w:rsid w:val="001A5005"/>
    <w:rsid w:val="001F0809"/>
    <w:rsid w:val="001F50EB"/>
    <w:rsid w:val="00244023"/>
    <w:rsid w:val="00271CBF"/>
    <w:rsid w:val="00290500"/>
    <w:rsid w:val="0029154A"/>
    <w:rsid w:val="002974FD"/>
    <w:rsid w:val="002A2D35"/>
    <w:rsid w:val="002D606E"/>
    <w:rsid w:val="00300576"/>
    <w:rsid w:val="00305725"/>
    <w:rsid w:val="00314855"/>
    <w:rsid w:val="0032571D"/>
    <w:rsid w:val="003926DD"/>
    <w:rsid w:val="00396286"/>
    <w:rsid w:val="003A3DDA"/>
    <w:rsid w:val="003E593B"/>
    <w:rsid w:val="003F01D3"/>
    <w:rsid w:val="00432B8B"/>
    <w:rsid w:val="00445CB0"/>
    <w:rsid w:val="00457B1E"/>
    <w:rsid w:val="004750B3"/>
    <w:rsid w:val="004902EE"/>
    <w:rsid w:val="004A5243"/>
    <w:rsid w:val="004C35CF"/>
    <w:rsid w:val="004E6876"/>
    <w:rsid w:val="004F5110"/>
    <w:rsid w:val="00520D92"/>
    <w:rsid w:val="005266F7"/>
    <w:rsid w:val="005400B2"/>
    <w:rsid w:val="005737AB"/>
    <w:rsid w:val="00583831"/>
    <w:rsid w:val="0059464A"/>
    <w:rsid w:val="005B1113"/>
    <w:rsid w:val="005D0C31"/>
    <w:rsid w:val="005F1D91"/>
    <w:rsid w:val="00632E68"/>
    <w:rsid w:val="00636F80"/>
    <w:rsid w:val="00644753"/>
    <w:rsid w:val="0066331F"/>
    <w:rsid w:val="00667631"/>
    <w:rsid w:val="006719A4"/>
    <w:rsid w:val="006A4B06"/>
    <w:rsid w:val="006A71FD"/>
    <w:rsid w:val="006C3F1B"/>
    <w:rsid w:val="0071685F"/>
    <w:rsid w:val="00737ADC"/>
    <w:rsid w:val="0077363B"/>
    <w:rsid w:val="00780B19"/>
    <w:rsid w:val="007A39D2"/>
    <w:rsid w:val="007C0E14"/>
    <w:rsid w:val="007C2ADF"/>
    <w:rsid w:val="007F52BB"/>
    <w:rsid w:val="00831303"/>
    <w:rsid w:val="00860A54"/>
    <w:rsid w:val="0086757E"/>
    <w:rsid w:val="00875754"/>
    <w:rsid w:val="008768A6"/>
    <w:rsid w:val="008810A9"/>
    <w:rsid w:val="00894468"/>
    <w:rsid w:val="00894EC1"/>
    <w:rsid w:val="008B1063"/>
    <w:rsid w:val="008C204D"/>
    <w:rsid w:val="008E71DC"/>
    <w:rsid w:val="00910E75"/>
    <w:rsid w:val="009254DB"/>
    <w:rsid w:val="00950E6E"/>
    <w:rsid w:val="00983B95"/>
    <w:rsid w:val="00992E7B"/>
    <w:rsid w:val="009B637E"/>
    <w:rsid w:val="009C1DBA"/>
    <w:rsid w:val="009C2030"/>
    <w:rsid w:val="00A15A62"/>
    <w:rsid w:val="00A31E22"/>
    <w:rsid w:val="00A46FED"/>
    <w:rsid w:val="00A5508B"/>
    <w:rsid w:val="00A703E7"/>
    <w:rsid w:val="00A961D1"/>
    <w:rsid w:val="00AA58DA"/>
    <w:rsid w:val="00AF4C02"/>
    <w:rsid w:val="00B179ED"/>
    <w:rsid w:val="00B31E3B"/>
    <w:rsid w:val="00B33238"/>
    <w:rsid w:val="00B76A8F"/>
    <w:rsid w:val="00BD1335"/>
    <w:rsid w:val="00C30DA4"/>
    <w:rsid w:val="00C333A7"/>
    <w:rsid w:val="00C80F12"/>
    <w:rsid w:val="00D0269C"/>
    <w:rsid w:val="00D24496"/>
    <w:rsid w:val="00D64193"/>
    <w:rsid w:val="00D74E9C"/>
    <w:rsid w:val="00D77326"/>
    <w:rsid w:val="00D82A0E"/>
    <w:rsid w:val="00DA489A"/>
    <w:rsid w:val="00DB44F7"/>
    <w:rsid w:val="00DF4B48"/>
    <w:rsid w:val="00E16A48"/>
    <w:rsid w:val="00E30A88"/>
    <w:rsid w:val="00E66A2A"/>
    <w:rsid w:val="00EA4F4D"/>
    <w:rsid w:val="00EC4045"/>
    <w:rsid w:val="00EC6292"/>
    <w:rsid w:val="00ED6915"/>
    <w:rsid w:val="00EF4608"/>
    <w:rsid w:val="00F02AEB"/>
    <w:rsid w:val="00F0599C"/>
    <w:rsid w:val="00F13AEE"/>
    <w:rsid w:val="00F251CE"/>
    <w:rsid w:val="00F3130E"/>
    <w:rsid w:val="00F40D13"/>
    <w:rsid w:val="00F62C14"/>
    <w:rsid w:val="00F653CD"/>
    <w:rsid w:val="00F83A1E"/>
    <w:rsid w:val="00F947A4"/>
    <w:rsid w:val="00FC5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5CD75-00F2-4C02-9EAA-966BA473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0E14"/>
    <w:rPr>
      <w:color w:val="0000FF" w:themeColor="hyperlink"/>
      <w:u w:val="single"/>
    </w:rPr>
  </w:style>
  <w:style w:type="paragraph" w:styleId="NormalWeb">
    <w:name w:val="Normal (Web)"/>
    <w:basedOn w:val="Normal"/>
    <w:uiPriority w:val="99"/>
    <w:unhideWhenUsed/>
    <w:rsid w:val="007C0E14"/>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Default">
    <w:name w:val="Default"/>
    <w:rsid w:val="003F01D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D74E9C"/>
  </w:style>
  <w:style w:type="paragraph" w:styleId="Prrafodelista">
    <w:name w:val="List Paragraph"/>
    <w:basedOn w:val="Normal"/>
    <w:uiPriority w:val="34"/>
    <w:qFormat/>
    <w:rsid w:val="008B1063"/>
    <w:pPr>
      <w:ind w:left="720"/>
      <w:contextualSpacing/>
    </w:pPr>
    <w:rPr>
      <w:rFonts w:ascii="Calibri" w:eastAsia="Times New Roman" w:hAnsi="Calibri" w:cs="Times New Roman"/>
      <w:lang w:val="es-ES_tradnl" w:eastAsia="es-ES_tradnl"/>
    </w:rPr>
  </w:style>
  <w:style w:type="paragraph" w:styleId="Encabezado">
    <w:name w:val="header"/>
    <w:basedOn w:val="Normal"/>
    <w:link w:val="EncabezadoCar"/>
    <w:uiPriority w:val="99"/>
    <w:semiHidden/>
    <w:unhideWhenUsed/>
    <w:rsid w:val="000435BF"/>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semiHidden/>
    <w:rsid w:val="000435BF"/>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AF4C02"/>
    <w:rPr>
      <w:color w:val="800080" w:themeColor="followedHyperlink"/>
      <w:u w:val="single"/>
    </w:rPr>
  </w:style>
  <w:style w:type="paragraph" w:styleId="Textodeglobo">
    <w:name w:val="Balloon Text"/>
    <w:basedOn w:val="Normal"/>
    <w:link w:val="TextodegloboCar"/>
    <w:uiPriority w:val="99"/>
    <w:semiHidden/>
    <w:unhideWhenUsed/>
    <w:rsid w:val="005D0C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C31"/>
    <w:rPr>
      <w:rFonts w:ascii="Tahoma" w:hAnsi="Tahoma" w:cs="Tahoma"/>
      <w:sz w:val="16"/>
      <w:szCs w:val="16"/>
    </w:rPr>
  </w:style>
  <w:style w:type="character" w:styleId="Refdecomentario">
    <w:name w:val="annotation reference"/>
    <w:basedOn w:val="Fuentedeprrafopredeter"/>
    <w:uiPriority w:val="99"/>
    <w:semiHidden/>
    <w:unhideWhenUsed/>
    <w:rsid w:val="007F52BB"/>
    <w:rPr>
      <w:sz w:val="16"/>
      <w:szCs w:val="16"/>
    </w:rPr>
  </w:style>
  <w:style w:type="paragraph" w:styleId="Textocomentario">
    <w:name w:val="annotation text"/>
    <w:basedOn w:val="Normal"/>
    <w:link w:val="TextocomentarioCar"/>
    <w:uiPriority w:val="99"/>
    <w:semiHidden/>
    <w:unhideWhenUsed/>
    <w:rsid w:val="007F52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52BB"/>
    <w:rPr>
      <w:sz w:val="20"/>
      <w:szCs w:val="20"/>
    </w:rPr>
  </w:style>
  <w:style w:type="paragraph" w:styleId="Asuntodelcomentario">
    <w:name w:val="annotation subject"/>
    <w:basedOn w:val="Textocomentario"/>
    <w:next w:val="Textocomentario"/>
    <w:link w:val="AsuntodelcomentarioCar"/>
    <w:uiPriority w:val="99"/>
    <w:semiHidden/>
    <w:unhideWhenUsed/>
    <w:rsid w:val="007F52BB"/>
    <w:rPr>
      <w:b/>
      <w:bCs/>
    </w:rPr>
  </w:style>
  <w:style w:type="character" w:customStyle="1" w:styleId="AsuntodelcomentarioCar">
    <w:name w:val="Asunto del comentario Car"/>
    <w:basedOn w:val="TextocomentarioCar"/>
    <w:link w:val="Asuntodelcomentario"/>
    <w:uiPriority w:val="99"/>
    <w:semiHidden/>
    <w:rsid w:val="007F5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29">
      <w:bodyDiv w:val="1"/>
      <w:marLeft w:val="0"/>
      <w:marRight w:val="0"/>
      <w:marTop w:val="0"/>
      <w:marBottom w:val="0"/>
      <w:divBdr>
        <w:top w:val="none" w:sz="0" w:space="0" w:color="auto"/>
        <w:left w:val="none" w:sz="0" w:space="0" w:color="auto"/>
        <w:bottom w:val="none" w:sz="0" w:space="0" w:color="auto"/>
        <w:right w:val="none" w:sz="0" w:space="0" w:color="auto"/>
      </w:divBdr>
    </w:div>
    <w:div w:id="214390871">
      <w:bodyDiv w:val="1"/>
      <w:marLeft w:val="0"/>
      <w:marRight w:val="0"/>
      <w:marTop w:val="0"/>
      <w:marBottom w:val="0"/>
      <w:divBdr>
        <w:top w:val="none" w:sz="0" w:space="0" w:color="auto"/>
        <w:left w:val="none" w:sz="0" w:space="0" w:color="auto"/>
        <w:bottom w:val="none" w:sz="0" w:space="0" w:color="auto"/>
        <w:right w:val="none" w:sz="0" w:space="0" w:color="auto"/>
      </w:divBdr>
    </w:div>
    <w:div w:id="282660066">
      <w:bodyDiv w:val="1"/>
      <w:marLeft w:val="0"/>
      <w:marRight w:val="0"/>
      <w:marTop w:val="0"/>
      <w:marBottom w:val="0"/>
      <w:divBdr>
        <w:top w:val="none" w:sz="0" w:space="0" w:color="auto"/>
        <w:left w:val="none" w:sz="0" w:space="0" w:color="auto"/>
        <w:bottom w:val="none" w:sz="0" w:space="0" w:color="auto"/>
        <w:right w:val="none" w:sz="0" w:space="0" w:color="auto"/>
      </w:divBdr>
      <w:divsChild>
        <w:div w:id="172860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41995">
              <w:marLeft w:val="0"/>
              <w:marRight w:val="0"/>
              <w:marTop w:val="0"/>
              <w:marBottom w:val="0"/>
              <w:divBdr>
                <w:top w:val="none" w:sz="0" w:space="0" w:color="auto"/>
                <w:left w:val="none" w:sz="0" w:space="0" w:color="auto"/>
                <w:bottom w:val="none" w:sz="0" w:space="0" w:color="auto"/>
                <w:right w:val="none" w:sz="0" w:space="0" w:color="auto"/>
              </w:divBdr>
            </w:div>
            <w:div w:id="1274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087">
      <w:bodyDiv w:val="1"/>
      <w:marLeft w:val="0"/>
      <w:marRight w:val="0"/>
      <w:marTop w:val="0"/>
      <w:marBottom w:val="0"/>
      <w:divBdr>
        <w:top w:val="none" w:sz="0" w:space="0" w:color="auto"/>
        <w:left w:val="none" w:sz="0" w:space="0" w:color="auto"/>
        <w:bottom w:val="none" w:sz="0" w:space="0" w:color="auto"/>
        <w:right w:val="none" w:sz="0" w:space="0" w:color="auto"/>
      </w:divBdr>
    </w:div>
    <w:div w:id="338654982">
      <w:bodyDiv w:val="1"/>
      <w:marLeft w:val="0"/>
      <w:marRight w:val="0"/>
      <w:marTop w:val="0"/>
      <w:marBottom w:val="0"/>
      <w:divBdr>
        <w:top w:val="none" w:sz="0" w:space="0" w:color="auto"/>
        <w:left w:val="none" w:sz="0" w:space="0" w:color="auto"/>
        <w:bottom w:val="none" w:sz="0" w:space="0" w:color="auto"/>
        <w:right w:val="none" w:sz="0" w:space="0" w:color="auto"/>
      </w:divBdr>
    </w:div>
    <w:div w:id="377894371">
      <w:bodyDiv w:val="1"/>
      <w:marLeft w:val="0"/>
      <w:marRight w:val="0"/>
      <w:marTop w:val="0"/>
      <w:marBottom w:val="0"/>
      <w:divBdr>
        <w:top w:val="none" w:sz="0" w:space="0" w:color="auto"/>
        <w:left w:val="none" w:sz="0" w:space="0" w:color="auto"/>
        <w:bottom w:val="none" w:sz="0" w:space="0" w:color="auto"/>
        <w:right w:val="none" w:sz="0" w:space="0" w:color="auto"/>
      </w:divBdr>
    </w:div>
    <w:div w:id="415130517">
      <w:bodyDiv w:val="1"/>
      <w:marLeft w:val="0"/>
      <w:marRight w:val="0"/>
      <w:marTop w:val="0"/>
      <w:marBottom w:val="0"/>
      <w:divBdr>
        <w:top w:val="none" w:sz="0" w:space="0" w:color="auto"/>
        <w:left w:val="none" w:sz="0" w:space="0" w:color="auto"/>
        <w:bottom w:val="none" w:sz="0" w:space="0" w:color="auto"/>
        <w:right w:val="none" w:sz="0" w:space="0" w:color="auto"/>
      </w:divBdr>
    </w:div>
    <w:div w:id="622734053">
      <w:bodyDiv w:val="1"/>
      <w:marLeft w:val="0"/>
      <w:marRight w:val="0"/>
      <w:marTop w:val="0"/>
      <w:marBottom w:val="0"/>
      <w:divBdr>
        <w:top w:val="none" w:sz="0" w:space="0" w:color="auto"/>
        <w:left w:val="none" w:sz="0" w:space="0" w:color="auto"/>
        <w:bottom w:val="none" w:sz="0" w:space="0" w:color="auto"/>
        <w:right w:val="none" w:sz="0" w:space="0" w:color="auto"/>
      </w:divBdr>
    </w:div>
    <w:div w:id="643896498">
      <w:bodyDiv w:val="1"/>
      <w:marLeft w:val="0"/>
      <w:marRight w:val="0"/>
      <w:marTop w:val="0"/>
      <w:marBottom w:val="0"/>
      <w:divBdr>
        <w:top w:val="none" w:sz="0" w:space="0" w:color="auto"/>
        <w:left w:val="none" w:sz="0" w:space="0" w:color="auto"/>
        <w:bottom w:val="none" w:sz="0" w:space="0" w:color="auto"/>
        <w:right w:val="none" w:sz="0" w:space="0" w:color="auto"/>
      </w:divBdr>
    </w:div>
    <w:div w:id="698625041">
      <w:bodyDiv w:val="1"/>
      <w:marLeft w:val="0"/>
      <w:marRight w:val="0"/>
      <w:marTop w:val="0"/>
      <w:marBottom w:val="0"/>
      <w:divBdr>
        <w:top w:val="none" w:sz="0" w:space="0" w:color="auto"/>
        <w:left w:val="none" w:sz="0" w:space="0" w:color="auto"/>
        <w:bottom w:val="none" w:sz="0" w:space="0" w:color="auto"/>
        <w:right w:val="none" w:sz="0" w:space="0" w:color="auto"/>
      </w:divBdr>
    </w:div>
    <w:div w:id="705374407">
      <w:bodyDiv w:val="1"/>
      <w:marLeft w:val="0"/>
      <w:marRight w:val="0"/>
      <w:marTop w:val="0"/>
      <w:marBottom w:val="0"/>
      <w:divBdr>
        <w:top w:val="none" w:sz="0" w:space="0" w:color="auto"/>
        <w:left w:val="none" w:sz="0" w:space="0" w:color="auto"/>
        <w:bottom w:val="none" w:sz="0" w:space="0" w:color="auto"/>
        <w:right w:val="none" w:sz="0" w:space="0" w:color="auto"/>
      </w:divBdr>
    </w:div>
    <w:div w:id="707804282">
      <w:bodyDiv w:val="1"/>
      <w:marLeft w:val="0"/>
      <w:marRight w:val="0"/>
      <w:marTop w:val="0"/>
      <w:marBottom w:val="0"/>
      <w:divBdr>
        <w:top w:val="none" w:sz="0" w:space="0" w:color="auto"/>
        <w:left w:val="none" w:sz="0" w:space="0" w:color="auto"/>
        <w:bottom w:val="none" w:sz="0" w:space="0" w:color="auto"/>
        <w:right w:val="none" w:sz="0" w:space="0" w:color="auto"/>
      </w:divBdr>
    </w:div>
    <w:div w:id="1173567702">
      <w:bodyDiv w:val="1"/>
      <w:marLeft w:val="0"/>
      <w:marRight w:val="0"/>
      <w:marTop w:val="0"/>
      <w:marBottom w:val="0"/>
      <w:divBdr>
        <w:top w:val="none" w:sz="0" w:space="0" w:color="auto"/>
        <w:left w:val="none" w:sz="0" w:space="0" w:color="auto"/>
        <w:bottom w:val="none" w:sz="0" w:space="0" w:color="auto"/>
        <w:right w:val="none" w:sz="0" w:space="0" w:color="auto"/>
      </w:divBdr>
    </w:div>
    <w:div w:id="1197163718">
      <w:bodyDiv w:val="1"/>
      <w:marLeft w:val="0"/>
      <w:marRight w:val="0"/>
      <w:marTop w:val="0"/>
      <w:marBottom w:val="0"/>
      <w:divBdr>
        <w:top w:val="none" w:sz="0" w:space="0" w:color="auto"/>
        <w:left w:val="none" w:sz="0" w:space="0" w:color="auto"/>
        <w:bottom w:val="none" w:sz="0" w:space="0" w:color="auto"/>
        <w:right w:val="none" w:sz="0" w:space="0" w:color="auto"/>
      </w:divBdr>
      <w:divsChild>
        <w:div w:id="73816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671274">
              <w:marLeft w:val="0"/>
              <w:marRight w:val="0"/>
              <w:marTop w:val="0"/>
              <w:marBottom w:val="0"/>
              <w:divBdr>
                <w:top w:val="none" w:sz="0" w:space="0" w:color="auto"/>
                <w:left w:val="none" w:sz="0" w:space="0" w:color="auto"/>
                <w:bottom w:val="none" w:sz="0" w:space="0" w:color="auto"/>
                <w:right w:val="none" w:sz="0" w:space="0" w:color="auto"/>
              </w:divBdr>
              <w:divsChild>
                <w:div w:id="437482328">
                  <w:marLeft w:val="0"/>
                  <w:marRight w:val="0"/>
                  <w:marTop w:val="0"/>
                  <w:marBottom w:val="0"/>
                  <w:divBdr>
                    <w:top w:val="none" w:sz="0" w:space="0" w:color="auto"/>
                    <w:left w:val="none" w:sz="0" w:space="0" w:color="auto"/>
                    <w:bottom w:val="none" w:sz="0" w:space="0" w:color="auto"/>
                    <w:right w:val="none" w:sz="0" w:space="0" w:color="auto"/>
                  </w:divBdr>
                  <w:divsChild>
                    <w:div w:id="1423335128">
                      <w:marLeft w:val="0"/>
                      <w:marRight w:val="0"/>
                      <w:marTop w:val="0"/>
                      <w:marBottom w:val="0"/>
                      <w:divBdr>
                        <w:top w:val="none" w:sz="0" w:space="0" w:color="auto"/>
                        <w:left w:val="none" w:sz="0" w:space="0" w:color="auto"/>
                        <w:bottom w:val="none" w:sz="0" w:space="0" w:color="auto"/>
                        <w:right w:val="none" w:sz="0" w:space="0" w:color="auto"/>
                      </w:divBdr>
                      <w:divsChild>
                        <w:div w:id="152336178">
                          <w:marLeft w:val="0"/>
                          <w:marRight w:val="0"/>
                          <w:marTop w:val="0"/>
                          <w:marBottom w:val="0"/>
                          <w:divBdr>
                            <w:top w:val="none" w:sz="0" w:space="0" w:color="auto"/>
                            <w:left w:val="none" w:sz="0" w:space="0" w:color="auto"/>
                            <w:bottom w:val="none" w:sz="0" w:space="0" w:color="auto"/>
                            <w:right w:val="none" w:sz="0" w:space="0" w:color="auto"/>
                          </w:divBdr>
                          <w:divsChild>
                            <w:div w:id="505898815">
                              <w:marLeft w:val="0"/>
                              <w:marRight w:val="0"/>
                              <w:marTop w:val="0"/>
                              <w:marBottom w:val="0"/>
                              <w:divBdr>
                                <w:top w:val="none" w:sz="0" w:space="0" w:color="auto"/>
                                <w:left w:val="none" w:sz="0" w:space="0" w:color="auto"/>
                                <w:bottom w:val="none" w:sz="0" w:space="0" w:color="auto"/>
                                <w:right w:val="none" w:sz="0" w:space="0" w:color="auto"/>
                              </w:divBdr>
                              <w:divsChild>
                                <w:div w:id="20454461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6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798840">
      <w:bodyDiv w:val="1"/>
      <w:marLeft w:val="0"/>
      <w:marRight w:val="0"/>
      <w:marTop w:val="0"/>
      <w:marBottom w:val="0"/>
      <w:divBdr>
        <w:top w:val="none" w:sz="0" w:space="0" w:color="auto"/>
        <w:left w:val="none" w:sz="0" w:space="0" w:color="auto"/>
        <w:bottom w:val="none" w:sz="0" w:space="0" w:color="auto"/>
        <w:right w:val="none" w:sz="0" w:space="0" w:color="auto"/>
      </w:divBdr>
      <w:divsChild>
        <w:div w:id="96554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209025">
              <w:marLeft w:val="0"/>
              <w:marRight w:val="0"/>
              <w:marTop w:val="0"/>
              <w:marBottom w:val="0"/>
              <w:divBdr>
                <w:top w:val="none" w:sz="0" w:space="0" w:color="auto"/>
                <w:left w:val="none" w:sz="0" w:space="0" w:color="auto"/>
                <w:bottom w:val="none" w:sz="0" w:space="0" w:color="auto"/>
                <w:right w:val="none" w:sz="0" w:space="0" w:color="auto"/>
              </w:divBdr>
            </w:div>
            <w:div w:id="1807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2295">
      <w:bodyDiv w:val="1"/>
      <w:marLeft w:val="0"/>
      <w:marRight w:val="0"/>
      <w:marTop w:val="0"/>
      <w:marBottom w:val="0"/>
      <w:divBdr>
        <w:top w:val="none" w:sz="0" w:space="0" w:color="auto"/>
        <w:left w:val="none" w:sz="0" w:space="0" w:color="auto"/>
        <w:bottom w:val="none" w:sz="0" w:space="0" w:color="auto"/>
        <w:right w:val="none" w:sz="0" w:space="0" w:color="auto"/>
      </w:divBdr>
    </w:div>
    <w:div w:id="1718623386">
      <w:bodyDiv w:val="1"/>
      <w:marLeft w:val="0"/>
      <w:marRight w:val="0"/>
      <w:marTop w:val="0"/>
      <w:marBottom w:val="0"/>
      <w:divBdr>
        <w:top w:val="none" w:sz="0" w:space="0" w:color="auto"/>
        <w:left w:val="none" w:sz="0" w:space="0" w:color="auto"/>
        <w:bottom w:val="none" w:sz="0" w:space="0" w:color="auto"/>
        <w:right w:val="none" w:sz="0" w:space="0" w:color="auto"/>
      </w:divBdr>
    </w:div>
    <w:div w:id="1726291348">
      <w:bodyDiv w:val="1"/>
      <w:marLeft w:val="0"/>
      <w:marRight w:val="0"/>
      <w:marTop w:val="0"/>
      <w:marBottom w:val="0"/>
      <w:divBdr>
        <w:top w:val="none" w:sz="0" w:space="0" w:color="auto"/>
        <w:left w:val="none" w:sz="0" w:space="0" w:color="auto"/>
        <w:bottom w:val="none" w:sz="0" w:space="0" w:color="auto"/>
        <w:right w:val="none" w:sz="0" w:space="0" w:color="auto"/>
      </w:divBdr>
      <w:divsChild>
        <w:div w:id="1951231240">
          <w:marLeft w:val="0"/>
          <w:marRight w:val="0"/>
          <w:marTop w:val="0"/>
          <w:marBottom w:val="0"/>
          <w:divBdr>
            <w:top w:val="none" w:sz="0" w:space="0" w:color="auto"/>
            <w:left w:val="none" w:sz="0" w:space="0" w:color="auto"/>
            <w:bottom w:val="none" w:sz="0" w:space="0" w:color="auto"/>
            <w:right w:val="none" w:sz="0" w:space="0" w:color="auto"/>
          </w:divBdr>
        </w:div>
        <w:div w:id="1947613187">
          <w:marLeft w:val="0"/>
          <w:marRight w:val="0"/>
          <w:marTop w:val="0"/>
          <w:marBottom w:val="0"/>
          <w:divBdr>
            <w:top w:val="none" w:sz="0" w:space="0" w:color="auto"/>
            <w:left w:val="none" w:sz="0" w:space="0" w:color="auto"/>
            <w:bottom w:val="none" w:sz="0" w:space="0" w:color="auto"/>
            <w:right w:val="none" w:sz="0" w:space="0" w:color="auto"/>
          </w:divBdr>
        </w:div>
      </w:divsChild>
    </w:div>
    <w:div w:id="1827626964">
      <w:bodyDiv w:val="1"/>
      <w:marLeft w:val="0"/>
      <w:marRight w:val="0"/>
      <w:marTop w:val="0"/>
      <w:marBottom w:val="0"/>
      <w:divBdr>
        <w:top w:val="none" w:sz="0" w:space="0" w:color="auto"/>
        <w:left w:val="none" w:sz="0" w:space="0" w:color="auto"/>
        <w:bottom w:val="none" w:sz="0" w:space="0" w:color="auto"/>
        <w:right w:val="none" w:sz="0" w:space="0" w:color="auto"/>
      </w:divBdr>
    </w:div>
    <w:div w:id="1846240359">
      <w:bodyDiv w:val="1"/>
      <w:marLeft w:val="0"/>
      <w:marRight w:val="0"/>
      <w:marTop w:val="0"/>
      <w:marBottom w:val="0"/>
      <w:divBdr>
        <w:top w:val="none" w:sz="0" w:space="0" w:color="auto"/>
        <w:left w:val="none" w:sz="0" w:space="0" w:color="auto"/>
        <w:bottom w:val="none" w:sz="0" w:space="0" w:color="auto"/>
        <w:right w:val="none" w:sz="0" w:space="0" w:color="auto"/>
      </w:divBdr>
      <w:divsChild>
        <w:div w:id="1401904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800824">
              <w:marLeft w:val="0"/>
              <w:marRight w:val="0"/>
              <w:marTop w:val="0"/>
              <w:marBottom w:val="0"/>
              <w:divBdr>
                <w:top w:val="none" w:sz="0" w:space="0" w:color="auto"/>
                <w:left w:val="none" w:sz="0" w:space="0" w:color="auto"/>
                <w:bottom w:val="none" w:sz="0" w:space="0" w:color="auto"/>
                <w:right w:val="none" w:sz="0" w:space="0" w:color="auto"/>
              </w:divBdr>
              <w:divsChild>
                <w:div w:id="85618062">
                  <w:marLeft w:val="0"/>
                  <w:marRight w:val="0"/>
                  <w:marTop w:val="0"/>
                  <w:marBottom w:val="0"/>
                  <w:divBdr>
                    <w:top w:val="none" w:sz="0" w:space="0" w:color="auto"/>
                    <w:left w:val="none" w:sz="0" w:space="0" w:color="auto"/>
                    <w:bottom w:val="none" w:sz="0" w:space="0" w:color="auto"/>
                    <w:right w:val="none" w:sz="0" w:space="0" w:color="auto"/>
                  </w:divBdr>
                  <w:divsChild>
                    <w:div w:id="1769812729">
                      <w:marLeft w:val="0"/>
                      <w:marRight w:val="0"/>
                      <w:marTop w:val="0"/>
                      <w:marBottom w:val="0"/>
                      <w:divBdr>
                        <w:top w:val="none" w:sz="0" w:space="0" w:color="auto"/>
                        <w:left w:val="none" w:sz="0" w:space="0" w:color="auto"/>
                        <w:bottom w:val="none" w:sz="0" w:space="0" w:color="auto"/>
                        <w:right w:val="none" w:sz="0" w:space="0" w:color="auto"/>
                      </w:divBdr>
                      <w:divsChild>
                        <w:div w:id="1455175440">
                          <w:marLeft w:val="0"/>
                          <w:marRight w:val="0"/>
                          <w:marTop w:val="0"/>
                          <w:marBottom w:val="0"/>
                          <w:divBdr>
                            <w:top w:val="none" w:sz="0" w:space="0" w:color="auto"/>
                            <w:left w:val="none" w:sz="0" w:space="0" w:color="auto"/>
                            <w:bottom w:val="none" w:sz="0" w:space="0" w:color="auto"/>
                            <w:right w:val="none" w:sz="0" w:space="0" w:color="auto"/>
                          </w:divBdr>
                          <w:divsChild>
                            <w:div w:id="1305967543">
                              <w:marLeft w:val="0"/>
                              <w:marRight w:val="0"/>
                              <w:marTop w:val="0"/>
                              <w:marBottom w:val="0"/>
                              <w:divBdr>
                                <w:top w:val="none" w:sz="0" w:space="0" w:color="auto"/>
                                <w:left w:val="none" w:sz="0" w:space="0" w:color="auto"/>
                                <w:bottom w:val="none" w:sz="0" w:space="0" w:color="auto"/>
                                <w:right w:val="none" w:sz="0" w:space="0" w:color="auto"/>
                              </w:divBdr>
                              <w:divsChild>
                                <w:div w:id="11630093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30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060739">
      <w:bodyDiv w:val="1"/>
      <w:marLeft w:val="0"/>
      <w:marRight w:val="0"/>
      <w:marTop w:val="0"/>
      <w:marBottom w:val="0"/>
      <w:divBdr>
        <w:top w:val="none" w:sz="0" w:space="0" w:color="auto"/>
        <w:left w:val="none" w:sz="0" w:space="0" w:color="auto"/>
        <w:bottom w:val="none" w:sz="0" w:space="0" w:color="auto"/>
        <w:right w:val="none" w:sz="0" w:space="0" w:color="auto"/>
      </w:divBdr>
      <w:divsChild>
        <w:div w:id="1659964942">
          <w:marLeft w:val="0"/>
          <w:marRight w:val="0"/>
          <w:marTop w:val="0"/>
          <w:marBottom w:val="0"/>
          <w:divBdr>
            <w:top w:val="none" w:sz="0" w:space="0" w:color="auto"/>
            <w:left w:val="none" w:sz="0" w:space="0" w:color="auto"/>
            <w:bottom w:val="none" w:sz="0" w:space="0" w:color="auto"/>
            <w:right w:val="none" w:sz="0" w:space="0" w:color="auto"/>
          </w:divBdr>
          <w:divsChild>
            <w:div w:id="684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7866">
      <w:bodyDiv w:val="1"/>
      <w:marLeft w:val="0"/>
      <w:marRight w:val="0"/>
      <w:marTop w:val="0"/>
      <w:marBottom w:val="0"/>
      <w:divBdr>
        <w:top w:val="none" w:sz="0" w:space="0" w:color="auto"/>
        <w:left w:val="none" w:sz="0" w:space="0" w:color="auto"/>
        <w:bottom w:val="none" w:sz="0" w:space="0" w:color="auto"/>
        <w:right w:val="none" w:sz="0" w:space="0" w:color="auto"/>
      </w:divBdr>
    </w:div>
    <w:div w:id="1965649338">
      <w:bodyDiv w:val="1"/>
      <w:marLeft w:val="0"/>
      <w:marRight w:val="0"/>
      <w:marTop w:val="0"/>
      <w:marBottom w:val="0"/>
      <w:divBdr>
        <w:top w:val="none" w:sz="0" w:space="0" w:color="auto"/>
        <w:left w:val="none" w:sz="0" w:space="0" w:color="auto"/>
        <w:bottom w:val="none" w:sz="0" w:space="0" w:color="auto"/>
        <w:right w:val="none" w:sz="0" w:space="0" w:color="auto"/>
      </w:divBdr>
    </w:div>
    <w:div w:id="2069257415">
      <w:bodyDiv w:val="1"/>
      <w:marLeft w:val="0"/>
      <w:marRight w:val="0"/>
      <w:marTop w:val="0"/>
      <w:marBottom w:val="0"/>
      <w:divBdr>
        <w:top w:val="none" w:sz="0" w:space="0" w:color="auto"/>
        <w:left w:val="none" w:sz="0" w:space="0" w:color="auto"/>
        <w:bottom w:val="none" w:sz="0" w:space="0" w:color="auto"/>
        <w:right w:val="none" w:sz="0" w:space="0" w:color="auto"/>
      </w:divBdr>
      <w:divsChild>
        <w:div w:id="1757093536">
          <w:marLeft w:val="0"/>
          <w:marRight w:val="0"/>
          <w:marTop w:val="0"/>
          <w:marBottom w:val="0"/>
          <w:divBdr>
            <w:top w:val="none" w:sz="0" w:space="0" w:color="auto"/>
            <w:left w:val="none" w:sz="0" w:space="0" w:color="auto"/>
            <w:bottom w:val="none" w:sz="0" w:space="0" w:color="auto"/>
            <w:right w:val="none" w:sz="0" w:space="0" w:color="auto"/>
          </w:divBdr>
        </w:div>
      </w:divsChild>
    </w:div>
    <w:div w:id="21083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upoasis.webex.com/ec3300/webcomponents/docshow/ecstartsession.do?siteurl=grupoasis&amp;actionType=setup" TargetMode="External"/><Relationship Id="rId5" Type="http://schemas.openxmlformats.org/officeDocument/2006/relationships/hyperlink" Target="http://formacion.grupoasis.com/curso/1191-aturdimiento-en-porcino-efectos-sobre-el-producto-fin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N.Moreno</dc:creator>
  <cp:lastModifiedBy>Valentina Caro Muñoz</cp:lastModifiedBy>
  <cp:revision>4</cp:revision>
  <cp:lastPrinted>2012-09-06T13:44:00Z</cp:lastPrinted>
  <dcterms:created xsi:type="dcterms:W3CDTF">2020-03-04T09:49:00Z</dcterms:created>
  <dcterms:modified xsi:type="dcterms:W3CDTF">2020-03-12T11:29:00Z</dcterms:modified>
</cp:coreProperties>
</file>